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75774F">
        <w:rPr>
          <w:rFonts w:ascii="Arial" w:hAnsi="Arial" w:cs="Arial"/>
          <w:sz w:val="24"/>
          <w:szCs w:val="24"/>
        </w:rPr>
        <w:t>Nº 088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A22E38">
        <w:rPr>
          <w:rFonts w:ascii="Arial" w:hAnsi="Arial" w:cs="Arial"/>
          <w:sz w:val="24"/>
          <w:szCs w:val="24"/>
        </w:rPr>
        <w:t>07</w:t>
      </w:r>
      <w:r w:rsidR="00BD2B2C">
        <w:rPr>
          <w:rFonts w:ascii="Arial" w:hAnsi="Arial" w:cs="Arial"/>
          <w:sz w:val="24"/>
          <w:szCs w:val="24"/>
        </w:rPr>
        <w:t xml:space="preserve"> </w:t>
      </w:r>
      <w:r w:rsidR="00110103">
        <w:rPr>
          <w:rFonts w:ascii="Arial" w:hAnsi="Arial" w:cs="Arial"/>
          <w:sz w:val="24"/>
          <w:szCs w:val="24"/>
        </w:rPr>
        <w:t xml:space="preserve">de </w:t>
      </w:r>
      <w:r w:rsidR="00A22E38">
        <w:rPr>
          <w:rFonts w:ascii="Arial" w:hAnsi="Arial" w:cs="Arial"/>
          <w:sz w:val="24"/>
          <w:szCs w:val="24"/>
        </w:rPr>
        <w:t>maio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A75196" w:rsidRPr="00A22E38" w:rsidRDefault="00373D85" w:rsidP="00F91CA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75774F">
        <w:rPr>
          <w:rFonts w:ascii="Arial" w:hAnsi="Arial" w:cs="Arial"/>
          <w:sz w:val="24"/>
          <w:szCs w:val="24"/>
        </w:rPr>
        <w:t>o dia, o requerimento sob Nº 088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</w:t>
      </w:r>
      <w:r w:rsidR="00A22E38">
        <w:rPr>
          <w:rFonts w:ascii="Arial" w:hAnsi="Arial" w:cs="Arial"/>
          <w:sz w:val="24"/>
          <w:szCs w:val="24"/>
        </w:rPr>
        <w:t xml:space="preserve">ão dos senhores </w:t>
      </w:r>
      <w:proofErr w:type="gramStart"/>
      <w:r w:rsidR="00A22E38">
        <w:rPr>
          <w:rFonts w:ascii="Arial" w:hAnsi="Arial" w:cs="Arial"/>
          <w:sz w:val="24"/>
          <w:szCs w:val="24"/>
        </w:rPr>
        <w:t>vereadores,</w:t>
      </w:r>
      <w:r w:rsidR="0075774F" w:rsidRPr="0075774F">
        <w:t xml:space="preserve"> </w:t>
      </w:r>
      <w:r w:rsidR="0075774F" w:rsidRPr="0075774F">
        <w:rPr>
          <w:rFonts w:ascii="Arial" w:hAnsi="Arial" w:cs="Arial"/>
          <w:b/>
          <w:sz w:val="24"/>
          <w:szCs w:val="24"/>
        </w:rPr>
        <w:t>Solicita</w:t>
      </w:r>
      <w:proofErr w:type="gramEnd"/>
      <w:r w:rsidR="0075774F" w:rsidRPr="0075774F">
        <w:rPr>
          <w:rFonts w:ascii="Arial" w:hAnsi="Arial" w:cs="Arial"/>
          <w:b/>
          <w:sz w:val="24"/>
          <w:szCs w:val="24"/>
        </w:rPr>
        <w:t xml:space="preserve"> ao executivo providências quanto à continuidade do Programa de Prótese Dentária (LPDR) no município de Nova Palmeira – PB.</w:t>
      </w:r>
      <w:bookmarkStart w:id="0" w:name="_GoBack"/>
      <w:bookmarkEnd w:id="0"/>
    </w:p>
    <w:p w:rsidR="00CA40D8" w:rsidRDefault="00CA40D8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A22E38" w:rsidRPr="00366676" w:rsidRDefault="0075774F" w:rsidP="00A22E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   </w:t>
      </w:r>
      <w:r w:rsidRPr="007577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município de Nova Palmeira foi contemplado em 2024 com o Programa de Prótese Dentária (LPDR), tendo sido entregues aproximadamente 230 próteses dentárias </w:t>
      </w:r>
      <w:proofErr w:type="gramStart"/>
      <w:r w:rsidRPr="007577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 moradores</w:t>
      </w:r>
      <w:proofErr w:type="gramEnd"/>
      <w:r w:rsidRPr="007577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da zona urbana e rural. Considerando os benefícios gerados à população, é importante que sejam adotadas providências para garantir a continuidade e a ampliação do programa, visando atender mais pessoas que necessitam das próteses e promover melhorias na saúde bucal e na qualidade de vida da comunidade. Sem mais, desejo votos de estima e respeito.</w:t>
      </w:r>
    </w:p>
    <w:p w:rsidR="005703A6" w:rsidRDefault="00BD2B2C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3666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Atenciosamente,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:rsidR="00A22E38" w:rsidRDefault="00A22E38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A22E38" w:rsidRDefault="00A22E38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A22E38" w:rsidRDefault="00A22E38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A22E38" w:rsidRPr="007C478D" w:rsidRDefault="00A22E38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A22E38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CA40D8" w:rsidRDefault="00A3389A" w:rsidP="00CA40D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MARIA EDILMA ALVES FERREIRA MEDEIROS </w:t>
      </w:r>
    </w:p>
    <w:p w:rsidR="00A3389A" w:rsidRPr="00A3389A" w:rsidRDefault="00A3389A" w:rsidP="00CA40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PSB </w:t>
      </w: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57" w:rsidRDefault="00590757" w:rsidP="00A67ABD">
      <w:r>
        <w:separator/>
      </w:r>
    </w:p>
  </w:endnote>
  <w:endnote w:type="continuationSeparator" w:id="0">
    <w:p w:rsidR="00590757" w:rsidRDefault="00590757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57" w:rsidRDefault="00590757" w:rsidP="00A67ABD">
      <w:r>
        <w:separator/>
      </w:r>
    </w:p>
  </w:footnote>
  <w:footnote w:type="continuationSeparator" w:id="0">
    <w:p w:rsidR="00590757" w:rsidRDefault="00590757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907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90757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0C32624" wp14:editId="199B0CFF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907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405C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66676"/>
    <w:rsid w:val="00373D85"/>
    <w:rsid w:val="00380C04"/>
    <w:rsid w:val="00382822"/>
    <w:rsid w:val="00385040"/>
    <w:rsid w:val="003941E9"/>
    <w:rsid w:val="00396658"/>
    <w:rsid w:val="003A3647"/>
    <w:rsid w:val="003B6098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0757"/>
    <w:rsid w:val="005D28B9"/>
    <w:rsid w:val="005E0653"/>
    <w:rsid w:val="005F5B01"/>
    <w:rsid w:val="0060061E"/>
    <w:rsid w:val="0060342A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5774F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1562E"/>
    <w:rsid w:val="00920518"/>
    <w:rsid w:val="00926757"/>
    <w:rsid w:val="0093035E"/>
    <w:rsid w:val="009347A5"/>
    <w:rsid w:val="00936974"/>
    <w:rsid w:val="00940CD0"/>
    <w:rsid w:val="0094377F"/>
    <w:rsid w:val="0094728C"/>
    <w:rsid w:val="00950CDB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B682C"/>
    <w:rsid w:val="009D2A7D"/>
    <w:rsid w:val="009D5604"/>
    <w:rsid w:val="009E4837"/>
    <w:rsid w:val="009E5217"/>
    <w:rsid w:val="009F20B0"/>
    <w:rsid w:val="009F787F"/>
    <w:rsid w:val="00A10563"/>
    <w:rsid w:val="00A22E38"/>
    <w:rsid w:val="00A3389A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2B2C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A40D8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0F4C-E124-4400-BEBA-8F4EA944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3</cp:revision>
  <cp:lastPrinted>2025-05-07T13:22:00Z</cp:lastPrinted>
  <dcterms:created xsi:type="dcterms:W3CDTF">2025-05-07T13:22:00Z</dcterms:created>
  <dcterms:modified xsi:type="dcterms:W3CDTF">2025-05-07T13:23:00Z</dcterms:modified>
</cp:coreProperties>
</file>